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4C" w:rsidRDefault="0027364C" w:rsidP="0027364C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</w:pPr>
      <w:proofErr w:type="spellStart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Психологтың</w:t>
      </w:r>
      <w:proofErr w:type="spellEnd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кеңесі</w:t>
      </w:r>
      <w:proofErr w:type="spellEnd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: «</w:t>
      </w:r>
      <w:proofErr w:type="spellStart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Мектеп</w:t>
      </w:r>
      <w:proofErr w:type="spellEnd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жасына</w:t>
      </w:r>
      <w:proofErr w:type="spellEnd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дейінгі</w:t>
      </w:r>
      <w:proofErr w:type="spellEnd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балалардың</w:t>
      </w:r>
      <w:proofErr w:type="spellEnd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жыныстық</w:t>
      </w:r>
      <w:proofErr w:type="spellEnd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тәрбиесі</w:t>
      </w:r>
      <w:proofErr w:type="spellEnd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туралы</w:t>
      </w:r>
      <w:proofErr w:type="spellEnd"/>
      <w:r w:rsidRPr="0027364C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»</w:t>
      </w:r>
    </w:p>
    <w:p w:rsidR="0027364C" w:rsidRDefault="005024CE" w:rsidP="0027364C">
      <w:pPr>
        <w:shd w:val="clear" w:color="auto" w:fill="FFFFFF"/>
        <w:spacing w:after="150" w:line="240" w:lineRule="auto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335655" cy="2599055"/>
            <wp:effectExtent l="0" t="0" r="0" b="0"/>
            <wp:docPr id="1" name="Рисунок 1" descr="половое воспитание дошкольников, нравственно половое воспитание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вое воспитание дошкольников, нравственно половое воспитание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4C" w:rsidRPr="0027364C" w:rsidRDefault="0027364C" w:rsidP="0027364C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Баланың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тағдыры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оның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дамуы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жыныстық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қатынасы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туралы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қаншалықты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әдепті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және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дұрыс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түсінік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бере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алатындығына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байланысты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десек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артық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айтқандық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болмас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Бұл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тақырып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күрделі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және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қайшылықты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бірақ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бұл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материалдар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ата-аналарға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кем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дегенде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балалардың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кейбі</w:t>
      </w:r>
      <w:proofErr w:type="gram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</w:t>
      </w:r>
      <w:proofErr w:type="spellEnd"/>
      <w:proofErr w:type="gram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сұрақтарына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жауап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табуға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көмектеседі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деп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үміттенемін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27364C" w:rsidRPr="0027364C" w:rsidRDefault="0027364C" w:rsidP="0027364C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Мама,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сіз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қайдан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білдіңіз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менің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әкем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болуы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керек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екенін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?</w:t>
      </w:r>
    </w:p>
    <w:p w:rsidR="0027364C" w:rsidRPr="0027364C" w:rsidRDefault="0027364C" w:rsidP="0027364C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Ал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мысықтың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Arial"/>
          <w:color w:val="111111"/>
          <w:sz w:val="24"/>
          <w:szCs w:val="24"/>
          <w:lang w:val="kk-KZ" w:eastAsia="ru-RU"/>
        </w:rPr>
        <w:t>марғауы</w:t>
      </w:r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болған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кезде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оның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адам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мысығы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да бола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?</w:t>
      </w:r>
    </w:p>
    <w:p w:rsidR="0027364C" w:rsidRPr="0027364C" w:rsidRDefault="0027364C" w:rsidP="0027364C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Мысықтар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мен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иттерде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де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махаббат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бар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?</w:t>
      </w:r>
    </w:p>
    <w:p w:rsidR="0027364C" w:rsidRPr="0027364C" w:rsidRDefault="0027364C" w:rsidP="0027364C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Әкем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босана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ала</w:t>
      </w:r>
      <w:proofErr w:type="gram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?</w:t>
      </w:r>
    </w:p>
    <w:p w:rsidR="0027364C" w:rsidRDefault="0027364C" w:rsidP="0027364C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Осы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және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осыған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ұқсас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«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ыңғайсыз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»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сұрақтарды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кішкентай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бала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кез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келген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сәтсіз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сәтте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тіпті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түсінікті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себепсіз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де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сенімді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сезінетін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адамдар</w:t>
      </w:r>
      <w:proofErr w:type="gram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ға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қоя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алады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Бұл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адам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кө</w:t>
      </w:r>
      <w:proofErr w:type="gram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</w:t>
      </w:r>
      <w:proofErr w:type="spellEnd"/>
      <w:proofErr w:type="gram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жүретін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көшеде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немесе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адам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көп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жүретін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қоғамдық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көлікте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болуы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мүмкін</w:t>
      </w:r>
      <w:proofErr w:type="spellEnd"/>
      <w:r w:rsidRPr="0027364C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073C19" w:rsidRPr="00306211" w:rsidRDefault="00073C19" w:rsidP="00073C19">
      <w:pPr>
        <w:pStyle w:val="a3"/>
        <w:shd w:val="clear" w:color="auto" w:fill="FFFFFF"/>
        <w:spacing w:after="150"/>
        <w:jc w:val="center"/>
        <w:rPr>
          <w:rFonts w:ascii="Cambria" w:hAnsi="Cambria" w:cs="Arial"/>
          <w:b/>
          <w:bCs/>
          <w:color w:val="111111"/>
          <w:szCs w:val="28"/>
          <w:lang w:val="kk-KZ"/>
        </w:rPr>
      </w:pPr>
      <w:proofErr w:type="spellStart"/>
      <w:r w:rsidRPr="00073C19">
        <w:rPr>
          <w:rFonts w:ascii="Cambria" w:hAnsi="Cambria" w:cs="Arial"/>
          <w:b/>
          <w:bCs/>
          <w:color w:val="111111"/>
          <w:szCs w:val="28"/>
        </w:rPr>
        <w:t>Ата-аналардың</w:t>
      </w:r>
      <w:proofErr w:type="spellEnd"/>
      <w:r w:rsidRPr="00073C19">
        <w:rPr>
          <w:rFonts w:ascii="Cambria" w:hAnsi="Cambria" w:cs="Arial"/>
          <w:b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/>
          <w:bCs/>
          <w:color w:val="111111"/>
          <w:szCs w:val="28"/>
        </w:rPr>
        <w:t>мектеп</w:t>
      </w:r>
      <w:proofErr w:type="spellEnd"/>
      <w:r w:rsidRPr="00073C19">
        <w:rPr>
          <w:rFonts w:ascii="Cambria" w:hAnsi="Cambria" w:cs="Arial"/>
          <w:b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/>
          <w:bCs/>
          <w:color w:val="111111"/>
          <w:szCs w:val="28"/>
        </w:rPr>
        <w:t>жасына</w:t>
      </w:r>
      <w:proofErr w:type="spellEnd"/>
      <w:r w:rsidRPr="00073C19">
        <w:rPr>
          <w:rFonts w:ascii="Cambria" w:hAnsi="Cambria" w:cs="Arial"/>
          <w:b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/>
          <w:bCs/>
          <w:color w:val="111111"/>
          <w:szCs w:val="28"/>
        </w:rPr>
        <w:t>дейінгі</w:t>
      </w:r>
      <w:proofErr w:type="spellEnd"/>
      <w:r w:rsidRPr="00073C19">
        <w:rPr>
          <w:rFonts w:ascii="Cambria" w:hAnsi="Cambria" w:cs="Arial"/>
          <w:b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/>
          <w:bCs/>
          <w:color w:val="111111"/>
          <w:szCs w:val="28"/>
        </w:rPr>
        <w:t>балалард</w:t>
      </w:r>
      <w:r w:rsidR="00306211">
        <w:rPr>
          <w:rFonts w:ascii="Cambria" w:hAnsi="Cambria" w:cs="Arial"/>
          <w:b/>
          <w:bCs/>
          <w:color w:val="111111"/>
          <w:szCs w:val="28"/>
        </w:rPr>
        <w:t>ың</w:t>
      </w:r>
      <w:proofErr w:type="spellEnd"/>
      <w:r w:rsidR="00306211">
        <w:rPr>
          <w:rFonts w:ascii="Cambria" w:hAnsi="Cambria" w:cs="Arial"/>
          <w:b/>
          <w:bCs/>
          <w:color w:val="111111"/>
          <w:szCs w:val="28"/>
        </w:rPr>
        <w:t xml:space="preserve"> </w:t>
      </w:r>
      <w:proofErr w:type="spellStart"/>
      <w:r w:rsidR="00306211">
        <w:rPr>
          <w:rFonts w:ascii="Cambria" w:hAnsi="Cambria" w:cs="Arial"/>
          <w:b/>
          <w:bCs/>
          <w:color w:val="111111"/>
          <w:szCs w:val="28"/>
        </w:rPr>
        <w:t>жыныстық</w:t>
      </w:r>
      <w:proofErr w:type="spellEnd"/>
      <w:r w:rsidR="00306211">
        <w:rPr>
          <w:rFonts w:ascii="Cambria" w:hAnsi="Cambria" w:cs="Arial"/>
          <w:b/>
          <w:bCs/>
          <w:color w:val="111111"/>
          <w:szCs w:val="28"/>
        </w:rPr>
        <w:t xml:space="preserve"> </w:t>
      </w:r>
      <w:proofErr w:type="spellStart"/>
      <w:r w:rsidR="00306211">
        <w:rPr>
          <w:rFonts w:ascii="Cambria" w:hAnsi="Cambria" w:cs="Arial"/>
          <w:b/>
          <w:bCs/>
          <w:color w:val="111111"/>
          <w:szCs w:val="28"/>
        </w:rPr>
        <w:t>тәрбиесіне</w:t>
      </w:r>
      <w:proofErr w:type="spellEnd"/>
      <w:r w:rsidR="00306211">
        <w:rPr>
          <w:rFonts w:ascii="Cambria" w:hAnsi="Cambria" w:cs="Arial"/>
          <w:b/>
          <w:bCs/>
          <w:color w:val="111111"/>
          <w:szCs w:val="28"/>
        </w:rPr>
        <w:t xml:space="preserve"> </w:t>
      </w:r>
      <w:proofErr w:type="spellStart"/>
      <w:r w:rsidR="00306211">
        <w:rPr>
          <w:rFonts w:ascii="Cambria" w:hAnsi="Cambria" w:cs="Arial"/>
          <w:b/>
          <w:bCs/>
          <w:color w:val="111111"/>
          <w:szCs w:val="28"/>
        </w:rPr>
        <w:t>қатынасы</w:t>
      </w:r>
      <w:proofErr w:type="spellEnd"/>
    </w:p>
    <w:p w:rsidR="00073C19" w:rsidRPr="00073C19" w:rsidRDefault="00073C19" w:rsidP="00306211">
      <w:pPr>
        <w:pStyle w:val="a3"/>
        <w:shd w:val="clear" w:color="auto" w:fill="FFFFFF"/>
        <w:spacing w:after="150"/>
        <w:jc w:val="both"/>
        <w:rPr>
          <w:rFonts w:ascii="Cambria" w:hAnsi="Cambria" w:cs="Arial"/>
          <w:bCs/>
          <w:color w:val="111111"/>
          <w:szCs w:val="28"/>
        </w:rPr>
      </w:pP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Педагогикадағы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бұрын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бұлжымас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болып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кө</w:t>
      </w:r>
      <w:proofErr w:type="gramStart"/>
      <w:r w:rsidRPr="00073C19">
        <w:rPr>
          <w:rFonts w:ascii="Cambria" w:hAnsi="Cambria" w:cs="Arial"/>
          <w:bCs/>
          <w:color w:val="111111"/>
          <w:szCs w:val="28"/>
        </w:rPr>
        <w:t>р</w:t>
      </w:r>
      <w:proofErr w:type="gramEnd"/>
      <w:r w:rsidRPr="00073C19">
        <w:rPr>
          <w:rFonts w:ascii="Cambria" w:hAnsi="Cambria" w:cs="Arial"/>
          <w:bCs/>
          <w:color w:val="111111"/>
          <w:szCs w:val="28"/>
        </w:rPr>
        <w:t>інген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көптеген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нормаларды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қайта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бағалау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да осы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нәзік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мәселеге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әсер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етті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.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Бүгінгі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таңда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мектеп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жасына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дейінгі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балалардың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жыныстық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тәрбиесі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жеке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тұлғаның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қалыпты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және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тиімді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әлеуметтенуі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үшін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қажет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екендігі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түсініледі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.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Мамандарға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осы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тақырып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бойынша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сұрақ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қою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>: «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Балалармен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«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ересектерге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арналған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тақырыптарда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»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сөйлесу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керек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пе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?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Кімге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,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қашан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және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қалай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?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Сіз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келесі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жауапты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ала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аласыз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>: «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Баламен</w:t>
      </w:r>
      <w:proofErr w:type="spellEnd"/>
      <w:r w:rsidR="00306211">
        <w:rPr>
          <w:rFonts w:ascii="Cambria" w:hAnsi="Cambria" w:cs="Arial"/>
          <w:bCs/>
          <w:color w:val="111111"/>
          <w:szCs w:val="28"/>
          <w:lang w:val="kk-KZ"/>
        </w:rPr>
        <w:t>»</w:t>
      </w:r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ересектер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тақырыптарында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әңгімелесу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,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егер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ол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шынымен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қызығушылық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танытса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жә</w:t>
      </w:r>
      <w:proofErr w:type="gramStart"/>
      <w:r w:rsidRPr="00073C19">
        <w:rPr>
          <w:rFonts w:ascii="Cambria" w:hAnsi="Cambria" w:cs="Arial"/>
          <w:bCs/>
          <w:color w:val="111111"/>
          <w:szCs w:val="28"/>
        </w:rPr>
        <w:t>не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ол</w:t>
      </w:r>
      <w:proofErr w:type="spellEnd"/>
      <w:proofErr w:type="gram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өз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сұрақтарына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жауап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таба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алмаса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ғана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болуы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керек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.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Бастаманы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</w:t>
      </w:r>
      <w:proofErr w:type="gramStart"/>
      <w:r w:rsidRPr="00073C19">
        <w:rPr>
          <w:rFonts w:ascii="Cambria" w:hAnsi="Cambria" w:cs="Arial"/>
          <w:bCs/>
          <w:color w:val="111111"/>
          <w:szCs w:val="28"/>
        </w:rPr>
        <w:t>ол</w:t>
      </w:r>
      <w:proofErr w:type="gramEnd"/>
      <w:r w:rsidRPr="00073C19">
        <w:rPr>
          <w:rFonts w:ascii="Cambria" w:hAnsi="Cambria" w:cs="Arial"/>
          <w:bCs/>
          <w:color w:val="111111"/>
          <w:szCs w:val="28"/>
        </w:rPr>
        <w:t>ға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алып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,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баламен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осы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тақырыптарда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сөйлесуді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өзіңіз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бастау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-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үлкен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қателік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.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Барлығы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уақытында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жасалуы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керек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>!</w:t>
      </w:r>
    </w:p>
    <w:p w:rsidR="00073C19" w:rsidRPr="00073C19" w:rsidRDefault="00073C19" w:rsidP="0030621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bCs/>
          <w:color w:val="111111"/>
          <w:szCs w:val="28"/>
          <w:lang w:val="kk-KZ"/>
        </w:rPr>
      </w:pPr>
      <w:r w:rsidRPr="00073C19">
        <w:rPr>
          <w:rFonts w:ascii="Cambria" w:hAnsi="Cambria" w:cs="Arial"/>
          <w:bCs/>
          <w:color w:val="111111"/>
          <w:szCs w:val="28"/>
        </w:rPr>
        <w:t xml:space="preserve">Бала </w:t>
      </w:r>
      <w:proofErr w:type="spellStart"/>
      <w:proofErr w:type="gramStart"/>
      <w:r w:rsidRPr="00073C19">
        <w:rPr>
          <w:rFonts w:ascii="Cambria" w:hAnsi="Cambria" w:cs="Arial"/>
          <w:bCs/>
          <w:color w:val="111111"/>
          <w:szCs w:val="28"/>
        </w:rPr>
        <w:t>ата-аналар</w:t>
      </w:r>
      <w:proofErr w:type="gramEnd"/>
      <w:r w:rsidRPr="00073C19">
        <w:rPr>
          <w:rFonts w:ascii="Cambria" w:hAnsi="Cambria" w:cs="Arial"/>
          <w:bCs/>
          <w:color w:val="111111"/>
          <w:szCs w:val="28"/>
        </w:rPr>
        <w:t>ға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сексуалдық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тақырыптар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бойынша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сұрақтар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қойғанда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,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сіз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жауаптан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тартынбауыңыз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керек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.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Балаға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өмірдің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осы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жағын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ашатын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сөздерді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табу,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адамдар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арасындағы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қары</w:t>
      </w:r>
      <w:proofErr w:type="gramStart"/>
      <w:r w:rsidRPr="00073C19">
        <w:rPr>
          <w:rFonts w:ascii="Cambria" w:hAnsi="Cambria" w:cs="Arial"/>
          <w:bCs/>
          <w:color w:val="111111"/>
          <w:szCs w:val="28"/>
        </w:rPr>
        <w:t>м-</w:t>
      </w:r>
      <w:proofErr w:type="gramEnd"/>
      <w:r w:rsidRPr="00073C19">
        <w:rPr>
          <w:rFonts w:ascii="Cambria" w:hAnsi="Cambria" w:cs="Arial"/>
          <w:bCs/>
          <w:color w:val="111111"/>
          <w:szCs w:val="28"/>
        </w:rPr>
        <w:t>қатынастың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маңызды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және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өте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маңызды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мәселелерін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қолжетімді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түрде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айту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маңызды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.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Баланың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одан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ә</w:t>
      </w:r>
      <w:proofErr w:type="gramStart"/>
      <w:r w:rsidRPr="00073C19">
        <w:rPr>
          <w:rFonts w:ascii="Cambria" w:hAnsi="Cambria" w:cs="Arial"/>
          <w:bCs/>
          <w:color w:val="111111"/>
          <w:szCs w:val="28"/>
        </w:rPr>
        <w:t>р</w:t>
      </w:r>
      <w:proofErr w:type="gramEnd"/>
      <w:r w:rsidRPr="00073C19">
        <w:rPr>
          <w:rFonts w:ascii="Cambria" w:hAnsi="Cambria" w:cs="Arial"/>
          <w:bCs/>
          <w:color w:val="111111"/>
          <w:szCs w:val="28"/>
        </w:rPr>
        <w:t>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дүниетанымы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осы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алғашқы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түсіндірулердің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қаншалықты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сәтті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болғанына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байланысты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болады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,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бұл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тұжырым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lastRenderedPageBreak/>
        <w:t>отандық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психологтар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А.Зускова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мен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Н.Смирновтың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ұстанымымен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сәйкес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келеді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.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Олар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>: «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Егер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ата-аналар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балалардың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кез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келген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сұрағынан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қорықпаса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,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ә</w:t>
      </w:r>
      <w:proofErr w:type="gramStart"/>
      <w:r w:rsidRPr="00073C19">
        <w:rPr>
          <w:rFonts w:ascii="Cambria" w:hAnsi="Cambria" w:cs="Arial"/>
          <w:bCs/>
          <w:color w:val="111111"/>
          <w:szCs w:val="28"/>
        </w:rPr>
        <w:t>р</w:t>
      </w:r>
      <w:proofErr w:type="gramEnd"/>
      <w:r w:rsidRPr="00073C19">
        <w:rPr>
          <w:rFonts w:ascii="Cambria" w:hAnsi="Cambria" w:cs="Arial"/>
          <w:bCs/>
          <w:color w:val="111111"/>
          <w:szCs w:val="28"/>
        </w:rPr>
        <w:t>қашан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шынайы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жауап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тапса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, оны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балаға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қолжетімді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түрде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,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оның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қадір-қасиетін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төмендетпей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жасаса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,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олар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нәрестемен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үнемі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қарым-қатынаста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болады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және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олар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өздерінің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сұрақтарын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қабылдайды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деп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 </w:t>
      </w:r>
      <w:proofErr w:type="spellStart"/>
      <w:r w:rsidRPr="00073C19">
        <w:rPr>
          <w:rFonts w:ascii="Cambria" w:hAnsi="Cambria" w:cs="Arial"/>
          <w:bCs/>
          <w:color w:val="111111"/>
          <w:szCs w:val="28"/>
        </w:rPr>
        <w:t>сенеді</w:t>
      </w:r>
      <w:proofErr w:type="spellEnd"/>
      <w:r w:rsidRPr="00073C19">
        <w:rPr>
          <w:rFonts w:ascii="Cambria" w:hAnsi="Cambria" w:cs="Arial"/>
          <w:bCs/>
          <w:color w:val="111111"/>
          <w:szCs w:val="28"/>
        </w:rPr>
        <w:t xml:space="preserve">. </w:t>
      </w:r>
    </w:p>
    <w:p w:rsidR="00073C19" w:rsidRPr="006F2D2C" w:rsidRDefault="00073C19" w:rsidP="00073C19">
      <w:pPr>
        <w:pStyle w:val="a3"/>
        <w:shd w:val="clear" w:color="auto" w:fill="FFFFFF"/>
        <w:spacing w:after="150"/>
        <w:jc w:val="center"/>
        <w:rPr>
          <w:rFonts w:ascii="Cambria" w:hAnsi="Cambria" w:cs="Arial"/>
          <w:color w:val="111111"/>
          <w:szCs w:val="28"/>
          <w:lang w:val="kk-KZ"/>
        </w:rPr>
      </w:pPr>
      <w:r w:rsidRPr="006F2D2C">
        <w:rPr>
          <w:rFonts w:ascii="Cambria" w:hAnsi="Cambria" w:cs="Arial"/>
          <w:color w:val="111111"/>
          <w:szCs w:val="28"/>
          <w:lang w:val="kk-KZ"/>
        </w:rPr>
        <w:t>Балаларды не қызықтырады?</w:t>
      </w:r>
    </w:p>
    <w:p w:rsidR="00073C19" w:rsidRPr="00073C19" w:rsidRDefault="00073C19" w:rsidP="00073C1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111111"/>
          <w:szCs w:val="28"/>
          <w:lang w:val="kk-KZ"/>
        </w:rPr>
      </w:pPr>
      <w:r w:rsidRPr="00073C19">
        <w:rPr>
          <w:rFonts w:ascii="Cambria" w:hAnsi="Cambria" w:cs="Arial"/>
          <w:color w:val="111111"/>
          <w:szCs w:val="28"/>
          <w:lang w:val="kk-KZ"/>
        </w:rPr>
        <w:t>Сарапшылардың айтуынша, мектеп жасына дейінгі жаста баланың қызығушылығы гендерлік мәселелерге назар аударады. Балалардың сұрақтарын келесідей жіктеуге болады:</w:t>
      </w:r>
    </w:p>
    <w:p w:rsidR="00073C19" w:rsidRPr="00073C19" w:rsidRDefault="00073C19" w:rsidP="00073C1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111111"/>
          <w:szCs w:val="28"/>
          <w:lang w:val="kk-KZ"/>
        </w:rPr>
      </w:pPr>
      <w:r w:rsidRPr="00073C19">
        <w:rPr>
          <w:rFonts w:ascii="Cambria" w:hAnsi="Cambria" w:cs="Arial"/>
          <w:color w:val="111111"/>
          <w:szCs w:val="28"/>
          <w:lang w:val="kk-KZ"/>
        </w:rPr>
        <w:t>- 2-3 жастағы бала өз денесіне, жыныс мүшелеріне қызығушылық танытады, еркек пен әйелдің айырмашылығының белгілерін анықтайды;</w:t>
      </w:r>
    </w:p>
    <w:p w:rsidR="00073C19" w:rsidRPr="00073C19" w:rsidRDefault="00073C19" w:rsidP="00073C1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111111"/>
          <w:szCs w:val="28"/>
          <w:lang w:val="kk-KZ"/>
        </w:rPr>
      </w:pPr>
      <w:r w:rsidRPr="00073C19">
        <w:rPr>
          <w:rFonts w:ascii="Cambria" w:hAnsi="Cambria" w:cs="Arial"/>
          <w:color w:val="111111"/>
          <w:szCs w:val="28"/>
          <w:lang w:val="kk-KZ"/>
        </w:rPr>
        <w:t>- 3-4 жастағы бала балалардың қайдан келгенін, кім әкелетінін, өзі қайдан келгенін білгісі келеді;</w:t>
      </w:r>
    </w:p>
    <w:p w:rsidR="00073C19" w:rsidRPr="00073C19" w:rsidRDefault="00073C19" w:rsidP="00073C1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111111"/>
          <w:szCs w:val="28"/>
          <w:lang w:val="kk-KZ"/>
        </w:rPr>
      </w:pPr>
      <w:r w:rsidRPr="00073C19">
        <w:rPr>
          <w:rFonts w:ascii="Cambria" w:hAnsi="Cambria" w:cs="Arial"/>
          <w:color w:val="111111"/>
          <w:szCs w:val="28"/>
          <w:lang w:val="kk-KZ"/>
        </w:rPr>
        <w:t>- 5-6 жаста баланың назарында балалардың анасының қарнына қалай түсетіні, одан қалай шығатыны және олардың қалай өсіп, дамитындығы туралы сұрақтар қойылады;</w:t>
      </w:r>
    </w:p>
    <w:p w:rsidR="00073C19" w:rsidRPr="00073C19" w:rsidRDefault="00073C19" w:rsidP="00073C1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111111"/>
          <w:szCs w:val="28"/>
          <w:lang w:val="kk-KZ"/>
        </w:rPr>
      </w:pPr>
      <w:r w:rsidRPr="00073C19">
        <w:rPr>
          <w:rFonts w:ascii="Cambria" w:hAnsi="Cambria" w:cs="Arial"/>
          <w:color w:val="111111"/>
          <w:szCs w:val="28"/>
          <w:lang w:val="kk-KZ"/>
        </w:rPr>
        <w:t>- 6-7 жаста балалардың дүниеге келуіндегі әке рөліне назар аударылады; неге балалар ата-анасына ұқсайды.</w:t>
      </w:r>
    </w:p>
    <w:p w:rsidR="005024CE" w:rsidRPr="00306211" w:rsidRDefault="00073C19" w:rsidP="00073C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3"/>
          <w:szCs w:val="23"/>
          <w:lang w:val="kk-KZ"/>
        </w:rPr>
      </w:pPr>
      <w:r w:rsidRPr="00306211">
        <w:rPr>
          <w:rFonts w:ascii="Cambria" w:hAnsi="Cambria" w:cs="Arial"/>
          <w:color w:val="111111"/>
          <w:szCs w:val="28"/>
          <w:lang w:val="kk-KZ"/>
        </w:rPr>
        <w:t xml:space="preserve">Мұндай қызығушылық мектеп жасына дейінгі баланың оқиғаларды бақылап қана қоймай, олардың мәнін түсінгісі келетіндігіне байланысты. Ол айналада не болып жатқанын және неге бұлай болып жатқанын білуге ​​қызығады, басқаша емес. Бала әр нәрсеге мән береді, бәріне жауап алуға ұмтылады. Сондықтан үлкендерді: «Мен қайдан келдім?», «Неге мен ұлмын, ал апам қыз?», «Мен дүниеге қалай келдім?» деген таусылмайтын сұрақтармен мазалайды. </w:t>
      </w:r>
      <w:bookmarkStart w:id="0" w:name="_GoBack"/>
      <w:bookmarkEnd w:id="0"/>
    </w:p>
    <w:sectPr w:rsidR="005024CE" w:rsidRPr="0030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CE"/>
    <w:rsid w:val="0004572A"/>
    <w:rsid w:val="00073C19"/>
    <w:rsid w:val="0027364C"/>
    <w:rsid w:val="00306211"/>
    <w:rsid w:val="005024CE"/>
    <w:rsid w:val="006F2D2C"/>
    <w:rsid w:val="00C54B81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4CE"/>
    <w:rPr>
      <w:color w:val="0000FF"/>
      <w:u w:val="single"/>
    </w:rPr>
  </w:style>
  <w:style w:type="character" w:styleId="a5">
    <w:name w:val="Strong"/>
    <w:basedOn w:val="a0"/>
    <w:uiPriority w:val="22"/>
    <w:qFormat/>
    <w:rsid w:val="005024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4CE"/>
    <w:rPr>
      <w:color w:val="0000FF"/>
      <w:u w:val="single"/>
    </w:rPr>
  </w:style>
  <w:style w:type="character" w:styleId="a5">
    <w:name w:val="Strong"/>
    <w:basedOn w:val="a0"/>
    <w:uiPriority w:val="22"/>
    <w:qFormat/>
    <w:rsid w:val="005024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2022-07-28T10:50:00Z</dcterms:created>
  <dcterms:modified xsi:type="dcterms:W3CDTF">2022-08-04T10:51:00Z</dcterms:modified>
</cp:coreProperties>
</file>